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6A481A" w:rsidRPr="00651244" w:rsidTr="008C529B">
        <w:trPr>
          <w:trHeight w:val="2357"/>
        </w:trPr>
        <w:tc>
          <w:tcPr>
            <w:tcW w:w="4729" w:type="dxa"/>
            <w:tcBorders>
              <w:bottom w:val="nil"/>
            </w:tcBorders>
          </w:tcPr>
          <w:p w:rsidR="006A481A" w:rsidRPr="00825135" w:rsidRDefault="006A481A" w:rsidP="00825135">
            <w:pPr>
              <w:pStyle w:val="130"/>
              <w:framePr w:w="4513" w:h="5103" w:hRule="exact" w:hSpace="181" w:wrap="around" w:vAnchor="text" w:hAnchor="page" w:x="1316" w:y="-209"/>
              <w:shd w:val="clear" w:color="auto" w:fill="auto"/>
              <w:rPr>
                <w:rFonts w:ascii="Times New Roman" w:hAnsi="Times New Roman" w:cs="Times New Roman"/>
                <w:sz w:val="16"/>
              </w:rPr>
            </w:pPr>
            <w:r w:rsidRPr="00AA79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22225</wp:posOffset>
                  </wp:positionV>
                  <wp:extent cx="525780" cy="600075"/>
                  <wp:effectExtent l="19050" t="0" r="7620" b="0"/>
                  <wp:wrapSquare wrapText="bothSides"/>
                  <wp:docPr id="3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Pr="00825135">
              <w:rPr>
                <w:rFonts w:ascii="Times New Roman" w:hAnsi="Times New Roman" w:cs="Times New Roman"/>
                <w:sz w:val="16"/>
              </w:rPr>
              <w:t xml:space="preserve">ФЕДЕРАЛЬНАЯ СЛУЖБА ПО НАДЗОРУ В СФЕРЕ ЗАЩИТЫ ПРАВ ПОТРЕБИТЕЛЕЙ И 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b/>
                <w:sz w:val="16"/>
                <w:szCs w:val="17"/>
              </w:rPr>
            </w:pPr>
            <w:r w:rsidRPr="00825135">
              <w:rPr>
                <w:sz w:val="16"/>
                <w:szCs w:val="17"/>
              </w:rPr>
              <w:t>БЛАГОПОЛУЧИЯ ЧЕЛОВЕКА</w:t>
            </w:r>
            <w:r w:rsidRPr="00825135">
              <w:rPr>
                <w:b/>
                <w:sz w:val="16"/>
                <w:szCs w:val="17"/>
              </w:rPr>
              <w:t xml:space="preserve"> 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Территориальный отдел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(Первоуральский отдел Управления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Роспотребнадзора по Свердловской области)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18"/>
                <w:szCs w:val="20"/>
              </w:rPr>
            </w:pPr>
            <w:r w:rsidRPr="00825135">
              <w:rPr>
                <w:sz w:val="18"/>
                <w:szCs w:val="20"/>
              </w:rPr>
              <w:t>Вайнера ул., д. 4, г. Первоуральск, 623102,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</w:rPr>
              <w:t>тел</w:t>
            </w:r>
            <w:r w:rsidRPr="00825135">
              <w:rPr>
                <w:sz w:val="18"/>
                <w:szCs w:val="20"/>
                <w:lang w:val="en-US"/>
              </w:rPr>
              <w:t xml:space="preserve">.: (3439) 24-52-15, </w:t>
            </w:r>
            <w:r w:rsidRPr="00825135">
              <w:rPr>
                <w:sz w:val="18"/>
                <w:szCs w:val="20"/>
              </w:rPr>
              <w:t>факс</w:t>
            </w:r>
            <w:r w:rsidRPr="00825135">
              <w:rPr>
                <w:sz w:val="18"/>
                <w:szCs w:val="20"/>
                <w:lang w:val="en-US"/>
              </w:rPr>
              <w:t xml:space="preserve"> (3439) 24-84-20,</w:t>
            </w:r>
          </w:p>
          <w:p w:rsidR="006A481A" w:rsidRPr="00825135" w:rsidRDefault="006A481A" w:rsidP="00825135">
            <w:pPr>
              <w:framePr w:w="4513" w:h="510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  <w:lang w:val="en-US"/>
              </w:rPr>
              <w:t>e-mail: mail_11@66.rospotrebnadzor.ru</w:t>
            </w:r>
          </w:p>
          <w:p w:rsidR="006A481A" w:rsidRPr="00825135" w:rsidRDefault="006A481A" w:rsidP="00825135">
            <w:pPr>
              <w:pStyle w:val="140"/>
              <w:framePr w:w="4513" w:h="5103" w:hRule="exact" w:hSpace="181" w:wrap="around" w:vAnchor="text" w:hAnchor="page" w:x="1316" w:y="-209"/>
              <w:shd w:val="clear" w:color="auto" w:fill="auto"/>
              <w:rPr>
                <w:szCs w:val="20"/>
                <w:lang w:val="en-US"/>
              </w:rPr>
            </w:pPr>
            <w:r w:rsidRPr="00825135">
              <w:rPr>
                <w:szCs w:val="20"/>
                <w:lang w:val="en-US"/>
              </w:rPr>
              <w:t>http://66. rospotrebnadzor.ru</w:t>
            </w:r>
          </w:p>
          <w:p w:rsidR="006A481A" w:rsidRPr="00825135" w:rsidRDefault="006A481A" w:rsidP="00825135">
            <w:pPr>
              <w:pStyle w:val="140"/>
              <w:framePr w:w="4513" w:h="5103" w:hRule="exact" w:hSpace="181" w:wrap="around" w:vAnchor="text" w:hAnchor="page" w:x="1316" w:y="-209"/>
              <w:shd w:val="clear" w:color="auto" w:fill="auto"/>
              <w:rPr>
                <w:szCs w:val="20"/>
              </w:rPr>
            </w:pPr>
            <w:r w:rsidRPr="00825135">
              <w:rPr>
                <w:szCs w:val="20"/>
              </w:rPr>
              <w:t xml:space="preserve">ОКПО 77149652, ОГРН 1056603541565  </w:t>
            </w:r>
          </w:p>
          <w:p w:rsidR="006A481A" w:rsidRPr="00651244" w:rsidRDefault="006A481A" w:rsidP="00825135">
            <w:pPr>
              <w:pStyle w:val="140"/>
              <w:framePr w:w="4513" w:h="5103" w:hRule="exact" w:hSpace="181" w:wrap="around" w:vAnchor="text" w:hAnchor="page" w:x="1316" w:y="-209"/>
              <w:shd w:val="clear" w:color="auto" w:fill="auto"/>
              <w:rPr>
                <w:sz w:val="20"/>
                <w:szCs w:val="20"/>
              </w:rPr>
            </w:pPr>
            <w:r w:rsidRPr="00825135">
              <w:rPr>
                <w:szCs w:val="20"/>
              </w:rPr>
              <w:t>ИНН/КПП 6670083677/667001001</w:t>
            </w:r>
          </w:p>
        </w:tc>
      </w:tr>
      <w:tr w:rsidR="006A481A" w:rsidTr="008C529B">
        <w:trPr>
          <w:trHeight w:val="285"/>
        </w:trPr>
        <w:tc>
          <w:tcPr>
            <w:tcW w:w="4729" w:type="dxa"/>
            <w:tcBorders>
              <w:bottom w:val="single" w:sz="4" w:space="0" w:color="auto"/>
            </w:tcBorders>
          </w:tcPr>
          <w:p w:rsidR="006A481A" w:rsidRPr="001B6AEC" w:rsidRDefault="006A481A" w:rsidP="00825135">
            <w:pPr>
              <w:framePr w:w="4513" w:h="5103" w:hRule="exact" w:hSpace="181" w:wrap="around" w:vAnchor="text" w:hAnchor="page" w:x="1316" w:y="-209"/>
              <w:tabs>
                <w:tab w:val="left" w:pos="43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    .0</w:t>
            </w:r>
            <w:r w:rsidR="00E229C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.2023г.  </w:t>
            </w:r>
            <w:r w:rsidRPr="00406DA6">
              <w:rPr>
                <w:sz w:val="24"/>
                <w:szCs w:val="24"/>
              </w:rPr>
              <w:t>№66-11-06/</w:t>
            </w:r>
            <w:r>
              <w:rPr>
                <w:sz w:val="24"/>
                <w:szCs w:val="24"/>
              </w:rPr>
              <w:t>15</w:t>
            </w:r>
            <w:r w:rsidRPr="00406DA6">
              <w:rPr>
                <w:sz w:val="24"/>
                <w:szCs w:val="24"/>
              </w:rPr>
              <w:t>-             -202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6A481A" w:rsidRDefault="006A481A" w:rsidP="006A481A">
      <w:pPr>
        <w:tabs>
          <w:tab w:val="left" w:pos="2317"/>
        </w:tabs>
        <w:ind w:right="306"/>
      </w:pPr>
    </w:p>
    <w:p w:rsidR="00CC4509" w:rsidRPr="00EA1BB5" w:rsidRDefault="00CC4509" w:rsidP="00CC45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1BB5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Городские </w:t>
      </w:r>
      <w:proofErr w:type="spellStart"/>
      <w:proofErr w:type="gramStart"/>
      <w:r w:rsidRPr="00EA1BB5">
        <w:rPr>
          <w:rFonts w:ascii="Times New Roman" w:hAnsi="Times New Roman" w:cs="Times New Roman"/>
          <w:sz w:val="24"/>
          <w:szCs w:val="24"/>
          <w:lang w:eastAsia="ru-RU"/>
        </w:rPr>
        <w:t>вести.ру</w:t>
      </w:r>
      <w:proofErr w:type="spellEnd"/>
      <w:proofErr w:type="gramEnd"/>
    </w:p>
    <w:p w:rsidR="00CC4509" w:rsidRDefault="006B42C2" w:rsidP="00CC4509">
      <w:pPr>
        <w:tabs>
          <w:tab w:val="left" w:pos="2840"/>
          <w:tab w:val="left" w:pos="4560"/>
        </w:tabs>
        <w:ind w:right="-143"/>
        <w:jc w:val="center"/>
        <w:rPr>
          <w:rStyle w:val="a6"/>
          <w:color w:val="auto"/>
          <w:u w:val="none"/>
        </w:rPr>
      </w:pPr>
      <w:hyperlink r:id="rId5" w:history="1">
        <w:r w:rsidR="00CC4509" w:rsidRPr="006A481A">
          <w:rPr>
            <w:rStyle w:val="a6"/>
            <w:color w:val="auto"/>
            <w:u w:val="none"/>
          </w:rPr>
          <w:t>info@gorodskievesti.ru</w:t>
        </w:r>
      </w:hyperlink>
    </w:p>
    <w:p w:rsidR="006A481A" w:rsidRDefault="00CC4509" w:rsidP="00CC4509">
      <w:pPr>
        <w:tabs>
          <w:tab w:val="left" w:pos="2840"/>
          <w:tab w:val="left" w:pos="4560"/>
        </w:tabs>
        <w:ind w:right="-143"/>
        <w:jc w:val="center"/>
        <w:rPr>
          <w:bCs/>
        </w:rPr>
      </w:pPr>
      <w:r w:rsidRPr="00C96092">
        <w:t>Начальник</w:t>
      </w:r>
      <w:r>
        <w:t>ам</w:t>
      </w:r>
      <w:r w:rsidRPr="00C96092">
        <w:t xml:space="preserve"> Управления образования городск</w:t>
      </w:r>
      <w:r>
        <w:t>их</w:t>
      </w:r>
      <w:r w:rsidRPr="00C96092">
        <w:t xml:space="preserve"> округ</w:t>
      </w:r>
      <w:r>
        <w:t>ов по списку</w:t>
      </w:r>
    </w:p>
    <w:p w:rsidR="006A481A" w:rsidRPr="006A481A" w:rsidRDefault="006A481A" w:rsidP="006A481A">
      <w:pPr>
        <w:tabs>
          <w:tab w:val="left" w:pos="2840"/>
          <w:tab w:val="left" w:pos="4560"/>
        </w:tabs>
        <w:ind w:right="-143"/>
        <w:jc w:val="center"/>
      </w:pPr>
    </w:p>
    <w:p w:rsidR="006A481A" w:rsidRDefault="006A481A" w:rsidP="006A481A">
      <w:pPr>
        <w:tabs>
          <w:tab w:val="left" w:pos="2840"/>
          <w:tab w:val="left" w:pos="4560"/>
        </w:tabs>
        <w:ind w:right="-143"/>
        <w:jc w:val="right"/>
      </w:pPr>
    </w:p>
    <w:p w:rsidR="006A481A" w:rsidRDefault="006A481A" w:rsidP="006A481A">
      <w:pPr>
        <w:ind w:right="306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ED1B63" w:rsidRDefault="006A481A" w:rsidP="00825135">
      <w:pPr>
        <w:rPr>
          <w:i/>
        </w:rPr>
      </w:pPr>
      <w:r w:rsidRPr="0044508A">
        <w:rPr>
          <w:i/>
        </w:rPr>
        <w:t xml:space="preserve">О направлении информации </w:t>
      </w:r>
    </w:p>
    <w:p w:rsidR="00CC4509" w:rsidRDefault="006A481A" w:rsidP="00825135">
      <w:pPr>
        <w:rPr>
          <w:i/>
        </w:rPr>
      </w:pPr>
      <w:r w:rsidRPr="00CE0DBA">
        <w:rPr>
          <w:i/>
        </w:rPr>
        <w:t>для размещения на официальном сайте</w:t>
      </w:r>
    </w:p>
    <w:p w:rsidR="00ED1B63" w:rsidRDefault="00CC4509" w:rsidP="006A481A">
      <w:pPr>
        <w:pStyle w:val="a4"/>
        <w:ind w:left="0"/>
        <w:rPr>
          <w:i/>
        </w:rPr>
      </w:pPr>
      <w:r>
        <w:rPr>
          <w:i/>
        </w:rPr>
        <w:t>«</w:t>
      </w:r>
      <w:r w:rsidR="00ED1B63" w:rsidRPr="00ED1B63">
        <w:rPr>
          <w:i/>
        </w:rPr>
        <w:t xml:space="preserve">Требования к прослеживаемости пищевой продукции, </w:t>
      </w:r>
    </w:p>
    <w:p w:rsidR="006A481A" w:rsidRDefault="00ED1B63" w:rsidP="006A481A">
      <w:pPr>
        <w:pStyle w:val="a4"/>
        <w:ind w:left="0"/>
        <w:rPr>
          <w:i/>
        </w:rPr>
      </w:pPr>
      <w:r w:rsidRPr="00ED1B63">
        <w:rPr>
          <w:i/>
        </w:rPr>
        <w:t>поступающей в учреждения для детей и молодежи</w:t>
      </w:r>
      <w:r w:rsidR="00CC4509">
        <w:rPr>
          <w:i/>
        </w:rPr>
        <w:t>»</w:t>
      </w:r>
      <w:r w:rsidR="006A481A" w:rsidRPr="0044508A">
        <w:rPr>
          <w:i/>
        </w:rPr>
        <w:t xml:space="preserve"> </w:t>
      </w:r>
    </w:p>
    <w:p w:rsidR="006A481A" w:rsidRPr="0044508A" w:rsidRDefault="006A481A" w:rsidP="006A481A">
      <w:pPr>
        <w:rPr>
          <w:i/>
        </w:rPr>
      </w:pPr>
    </w:p>
    <w:p w:rsidR="00CC4509" w:rsidRPr="006B42C2" w:rsidRDefault="00ED1B63" w:rsidP="00CC4509">
      <w:pPr>
        <w:ind w:firstLine="567"/>
        <w:jc w:val="both"/>
      </w:pPr>
      <w:r w:rsidRPr="006B42C2">
        <w:t>При технологических процессах хранения, изготовления, реализации и утилизации пищевой продукции на пищеблоках учреждений для детей и молодежи должны соблюдаться требования как санитарных правил, федеральных законов, так и требования технических регламентов.</w:t>
      </w:r>
    </w:p>
    <w:p w:rsidR="00ED1B63" w:rsidRPr="006B42C2" w:rsidRDefault="00ED1B63" w:rsidP="00CC4509">
      <w:pPr>
        <w:ind w:firstLine="567"/>
        <w:jc w:val="both"/>
      </w:pPr>
      <w:r w:rsidRPr="006B42C2">
        <w:t xml:space="preserve">Основным техническим регламентом при процессах изготовления пищевой продукции является </w:t>
      </w:r>
      <w:r w:rsidRPr="006B42C2">
        <w:t>"ТР ТС 021/2011. Технический регламент Таможенного союза. О безопасности пищевой продукции"</w:t>
      </w:r>
      <w:r w:rsidRPr="006B42C2">
        <w:t>.</w:t>
      </w:r>
    </w:p>
    <w:p w:rsidR="00ED1B63" w:rsidRPr="006B42C2" w:rsidRDefault="00ED1B63" w:rsidP="00CC4509">
      <w:pPr>
        <w:ind w:firstLine="567"/>
        <w:jc w:val="both"/>
      </w:pPr>
      <w:r w:rsidRPr="006B42C2">
        <w:t xml:space="preserve">Согласно ст.5 п.3 </w:t>
      </w:r>
      <w:r w:rsidRPr="006B42C2">
        <w:t>ТР ТС 021/2011</w:t>
      </w:r>
      <w:r w:rsidRPr="006B42C2">
        <w:t xml:space="preserve"> «</w:t>
      </w:r>
      <w:r w:rsidRPr="006B42C2">
        <w:t>Пищевая продукция, находящаяся в обращении, в том числе продовольственное (пищевое) сырье, должна сопровождаться товаросопроводительной документацией, обеспечивающей прослеживаемость данной продукции</w:t>
      </w:r>
      <w:r w:rsidRPr="006B42C2">
        <w:t>».</w:t>
      </w:r>
    </w:p>
    <w:p w:rsidR="00ED1B63" w:rsidRPr="006B42C2" w:rsidRDefault="00ED1B63" w:rsidP="00CC4509">
      <w:pPr>
        <w:ind w:firstLine="567"/>
        <w:jc w:val="both"/>
      </w:pPr>
      <w:r w:rsidRPr="006B42C2">
        <w:t>Прослеживаемость – это в</w:t>
      </w:r>
      <w:r w:rsidRPr="006B42C2">
        <w:t xml:space="preserve">озможность </w:t>
      </w:r>
      <w:proofErr w:type="spellStart"/>
      <w:r w:rsidRPr="006B42C2">
        <w:t>документарно</w:t>
      </w:r>
      <w:proofErr w:type="spellEnd"/>
      <w:r w:rsidRPr="006B42C2">
        <w:t xml:space="preserve"> установить изготовителя и последующих собственников пищевой продукции, а также место</w:t>
      </w:r>
      <w:r w:rsidR="006B42C2" w:rsidRPr="006B42C2">
        <w:t xml:space="preserve"> ее</w:t>
      </w:r>
      <w:r w:rsidRPr="006B42C2">
        <w:t xml:space="preserve"> происхождения</w:t>
      </w:r>
      <w:r w:rsidRPr="006B42C2">
        <w:t>.</w:t>
      </w:r>
    </w:p>
    <w:p w:rsidR="00ED1B63" w:rsidRPr="006B42C2" w:rsidRDefault="00ED1B63" w:rsidP="00CC4509">
      <w:pPr>
        <w:ind w:firstLine="567"/>
        <w:jc w:val="both"/>
      </w:pPr>
      <w:r w:rsidRPr="006B42C2">
        <w:t>Вся пищевая продукция, поступающая в организацию, сопровождается документами, подтверждающими ее качество и безопасность, а также товаросопроводительными документами, благодаря которым можно узнать путь, который такая продукция совершила.</w:t>
      </w:r>
    </w:p>
    <w:p w:rsidR="00ED1B63" w:rsidRPr="006B42C2" w:rsidRDefault="00ED1B63" w:rsidP="00CC4509">
      <w:pPr>
        <w:ind w:firstLine="567"/>
        <w:jc w:val="both"/>
      </w:pPr>
      <w:r w:rsidRPr="006B42C2">
        <w:t>Наиболее простой вариант – получение пищевой продукции непосредственно от изготовителя. В таком случае, пищевая продукция сопровождается одн</w:t>
      </w:r>
      <w:r w:rsidR="006B42C2" w:rsidRPr="006B42C2">
        <w:t>им</w:t>
      </w:r>
      <w:r w:rsidRPr="006B42C2">
        <w:t xml:space="preserve"> товаросопроводительным документом. Однако, такие ситуации встречаются не всегда.</w:t>
      </w:r>
    </w:p>
    <w:p w:rsidR="00ED1B63" w:rsidRPr="006B42C2" w:rsidRDefault="00ED1B63" w:rsidP="00CC4509">
      <w:pPr>
        <w:ind w:firstLine="567"/>
        <w:jc w:val="both"/>
      </w:pPr>
      <w:r w:rsidRPr="006B42C2">
        <w:t xml:space="preserve">Что необходимо знать организации, которая получает пищевую продукцию не напрямую от изготовителя, а с использованием посредников – поставщиков? В данном случае необходимо при входном контроле принимать только ту продукцию, на которую имеется весь пакет документов от изготовителя до крайнего поставщика. </w:t>
      </w:r>
      <w:r w:rsidR="006B42C2" w:rsidRPr="006B42C2">
        <w:t xml:space="preserve">Такие цепочки могут быть очень длинными. Но только в случае получения полноценной прослеживаемости по документам, можно сделать вывод, что на столе у ребенка окажется блюдо, приготовленное не из фальсифицированного сырья. Так как в практике сотрудников Роспотребнадзора зафиксированы случаи изготовления пищевого сырья так называемыми предприятиями-призраками. Такие недобросовестные организации подменяют животные жиры растительными компонентами и применяют любые способы для удешевления производства. Дешево – не </w:t>
      </w:r>
      <w:r w:rsidR="006B42C2" w:rsidRPr="006B42C2">
        <w:lastRenderedPageBreak/>
        <w:t>значит безопасно. Документарное подтверждение о качестве продукции от такой организации не получить. А следовательно, такая продукция представляет потенциальную небезопасность.</w:t>
      </w:r>
    </w:p>
    <w:p w:rsidR="006B42C2" w:rsidRPr="006B42C2" w:rsidRDefault="006B42C2" w:rsidP="006A481A">
      <w:pPr>
        <w:jc w:val="both"/>
      </w:pPr>
    </w:p>
    <w:p w:rsidR="006A481A" w:rsidRPr="006B42C2" w:rsidRDefault="006A481A" w:rsidP="006A481A">
      <w:pPr>
        <w:jc w:val="both"/>
      </w:pPr>
      <w:r w:rsidRPr="006B42C2">
        <w:t xml:space="preserve">Начальник Территориального отдела </w:t>
      </w:r>
    </w:p>
    <w:p w:rsidR="006A481A" w:rsidRPr="006B42C2" w:rsidRDefault="006A481A" w:rsidP="006A481A">
      <w:pPr>
        <w:jc w:val="both"/>
      </w:pPr>
      <w:r w:rsidRPr="006B42C2">
        <w:t xml:space="preserve">Управления Роспотребнадзора по Свердловской области </w:t>
      </w:r>
    </w:p>
    <w:p w:rsidR="006A481A" w:rsidRPr="006B42C2" w:rsidRDefault="006A481A" w:rsidP="006A481A">
      <w:pPr>
        <w:jc w:val="both"/>
      </w:pPr>
      <w:r w:rsidRPr="006B42C2">
        <w:t xml:space="preserve">в городе Первоуральск, Шалинском, </w:t>
      </w:r>
    </w:p>
    <w:p w:rsidR="006A481A" w:rsidRPr="006B42C2" w:rsidRDefault="006A481A" w:rsidP="006A481A">
      <w:pPr>
        <w:jc w:val="both"/>
      </w:pPr>
      <w:r w:rsidRPr="006B42C2">
        <w:t>Нижнесергинском районах и городе Ревда -</w:t>
      </w:r>
    </w:p>
    <w:p w:rsidR="006A481A" w:rsidRPr="006B42C2" w:rsidRDefault="006A481A" w:rsidP="006A481A">
      <w:pPr>
        <w:jc w:val="both"/>
      </w:pPr>
      <w:r w:rsidRPr="006B42C2">
        <w:t xml:space="preserve">Главный государственный санитарный врач </w:t>
      </w:r>
    </w:p>
    <w:p w:rsidR="006A481A" w:rsidRPr="006B42C2" w:rsidRDefault="006A481A" w:rsidP="006A481A">
      <w:pPr>
        <w:jc w:val="both"/>
      </w:pPr>
      <w:r w:rsidRPr="006B42C2">
        <w:t xml:space="preserve">по городу Первоуральск, Шалинскому, </w:t>
      </w:r>
    </w:p>
    <w:p w:rsidR="006A481A" w:rsidRPr="006B42C2" w:rsidRDefault="006A481A" w:rsidP="006A481A">
      <w:pPr>
        <w:jc w:val="both"/>
        <w:rPr>
          <w:sz w:val="28"/>
        </w:rPr>
      </w:pPr>
      <w:r w:rsidRPr="006B42C2">
        <w:t>Нижнесергинскому районам и городу Ревда                                                                 И.Б. Хованов</w:t>
      </w:r>
      <w:r w:rsidRPr="006B42C2">
        <w:rPr>
          <w:szCs w:val="22"/>
        </w:rPr>
        <w:t xml:space="preserve"> </w:t>
      </w:r>
      <w:r w:rsidRPr="006B42C2">
        <w:rPr>
          <w:sz w:val="28"/>
          <w:szCs w:val="22"/>
        </w:rPr>
        <w:t xml:space="preserve">                         </w:t>
      </w:r>
    </w:p>
    <w:p w:rsidR="006A481A" w:rsidRDefault="006A481A" w:rsidP="006A481A">
      <w:pPr>
        <w:ind w:right="425"/>
        <w:rPr>
          <w:sz w:val="18"/>
        </w:rPr>
      </w:pPr>
    </w:p>
    <w:p w:rsidR="006A481A" w:rsidRDefault="006A481A" w:rsidP="006A481A">
      <w:pPr>
        <w:ind w:right="425"/>
        <w:rPr>
          <w:sz w:val="18"/>
        </w:rPr>
      </w:pPr>
    </w:p>
    <w:p w:rsidR="006A481A" w:rsidRDefault="006A481A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</w:p>
    <w:p w:rsidR="006B42C2" w:rsidRDefault="006B42C2" w:rsidP="006A481A">
      <w:pPr>
        <w:ind w:right="425"/>
        <w:rPr>
          <w:sz w:val="18"/>
        </w:rPr>
      </w:pPr>
      <w:bookmarkStart w:id="0" w:name="_GoBack"/>
      <w:bookmarkEnd w:id="0"/>
    </w:p>
    <w:p w:rsidR="00CC4509" w:rsidRPr="00E229C1" w:rsidRDefault="006A481A" w:rsidP="00E229C1">
      <w:pPr>
        <w:ind w:right="425"/>
        <w:jc w:val="both"/>
        <w:rPr>
          <w:sz w:val="18"/>
        </w:rPr>
      </w:pPr>
      <w:r>
        <w:rPr>
          <w:sz w:val="18"/>
        </w:rPr>
        <w:t>Медведева Валерия Игоревна, специалист-эксперт Первоуральского отдела Управления Роспотребнадзора по Свердловской области, тел. 8-343-9-24-46-17, внутр.7275</w:t>
      </w:r>
    </w:p>
    <w:sectPr w:rsidR="00CC4509" w:rsidRPr="00E229C1" w:rsidSect="006A48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1A"/>
    <w:rsid w:val="0046238C"/>
    <w:rsid w:val="004E71C8"/>
    <w:rsid w:val="006A481A"/>
    <w:rsid w:val="006B42C2"/>
    <w:rsid w:val="00825135"/>
    <w:rsid w:val="00C32495"/>
    <w:rsid w:val="00CC4509"/>
    <w:rsid w:val="00E229C1"/>
    <w:rsid w:val="00E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B45"/>
  <w15:docId w15:val="{2B39419B-EF28-4856-B019-955C350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59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orodskievest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Медведева Валерия Игоревна</cp:lastModifiedBy>
  <cp:revision>4</cp:revision>
  <dcterms:created xsi:type="dcterms:W3CDTF">2023-03-16T09:15:00Z</dcterms:created>
  <dcterms:modified xsi:type="dcterms:W3CDTF">2023-07-07T05:14:00Z</dcterms:modified>
</cp:coreProperties>
</file>